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F4E9F3" w14:textId="597563B7" w:rsidR="009A03B9" w:rsidRDefault="009A03B9" w:rsidP="009A03B9">
      <w:pPr>
        <w:pStyle w:val="CRCoverPage"/>
        <w:tabs>
          <w:tab w:val="right" w:pos="9639"/>
        </w:tabs>
        <w:spacing w:after="0"/>
        <w:rPr>
          <w:b/>
          <w:i/>
          <w:noProof/>
          <w:sz w:val="28"/>
        </w:rPr>
      </w:pPr>
      <w:r>
        <w:rPr>
          <w:b/>
          <w:noProof/>
          <w:sz w:val="24"/>
        </w:rPr>
        <w:t>3GPP TSG-CT WG6 Meeting #96</w:t>
      </w:r>
      <w:r>
        <w:rPr>
          <w:b/>
          <w:i/>
          <w:noProof/>
          <w:sz w:val="28"/>
        </w:rPr>
        <w:tab/>
      </w:r>
      <w:r w:rsidR="00F975AE">
        <w:rPr>
          <w:b/>
          <w:noProof/>
          <w:sz w:val="24"/>
        </w:rPr>
        <w:t>C6-19035</w:t>
      </w:r>
      <w:r>
        <w:rPr>
          <w:b/>
          <w:noProof/>
          <w:sz w:val="24"/>
        </w:rPr>
        <w:t>1</w:t>
      </w:r>
    </w:p>
    <w:p w14:paraId="79BFD854" w14:textId="797408D3" w:rsidR="009A03B9" w:rsidRDefault="009A03B9" w:rsidP="009A03B9">
      <w:pPr>
        <w:pStyle w:val="CRCoverPage"/>
        <w:outlineLvl w:val="0"/>
        <w:rPr>
          <w:b/>
          <w:noProof/>
          <w:sz w:val="24"/>
        </w:rPr>
      </w:pPr>
      <w:r>
        <w:rPr>
          <w:b/>
          <w:noProof/>
          <w:sz w:val="24"/>
        </w:rPr>
        <w:t>Portoroz, Slovenia; 0</w:t>
      </w:r>
      <w:r w:rsidR="00C63851">
        <w:rPr>
          <w:b/>
          <w:noProof/>
          <w:sz w:val="24"/>
        </w:rPr>
        <w:t>8</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6D3BD00" w:rsidR="00463675" w:rsidRPr="000F4E43" w:rsidRDefault="00463675" w:rsidP="000F4E43">
      <w:pPr>
        <w:pStyle w:val="Title"/>
      </w:pPr>
      <w:r w:rsidRPr="000F4E43">
        <w:t>Title:</w:t>
      </w:r>
      <w:r w:rsidRPr="000F4E43">
        <w:tab/>
      </w:r>
      <w:r w:rsidR="00C63851">
        <w:t>Reply</w:t>
      </w:r>
      <w:r w:rsidR="00F975AE">
        <w:t xml:space="preserve"> to </w:t>
      </w:r>
      <w:r w:rsidR="00F0649B" w:rsidRPr="0075145A">
        <w:t>L</w:t>
      </w:r>
      <w:r w:rsidRPr="0075145A">
        <w:t xml:space="preserve">S on </w:t>
      </w:r>
      <w:r w:rsidR="0075145A" w:rsidRPr="0075145A">
        <w:t>5GS</w:t>
      </w:r>
      <w:r w:rsidR="0075145A" w:rsidRPr="00B95267">
        <w:t xml:space="preserve"> Enhanced support of OTA mechanism for </w:t>
      </w:r>
      <w:r w:rsidR="0075145A">
        <w:t xml:space="preserve">UICC </w:t>
      </w:r>
      <w:r w:rsidR="0075145A" w:rsidRPr="00B95267">
        <w:t>configuration parameter update</w:t>
      </w:r>
    </w:p>
    <w:p w14:paraId="65004854" w14:textId="21371C91" w:rsidR="00463675" w:rsidRPr="000F4E43" w:rsidRDefault="00463675" w:rsidP="000F4E43">
      <w:pPr>
        <w:pStyle w:val="Title"/>
      </w:pPr>
      <w:r w:rsidRPr="000F4E43">
        <w:t>Response to:</w:t>
      </w:r>
      <w:r w:rsidRPr="000F4E43">
        <w:tab/>
      </w:r>
      <w:r w:rsidR="00F975AE" w:rsidRPr="0075145A">
        <w:t>LS on 5GS</w:t>
      </w:r>
      <w:r w:rsidR="00F975AE" w:rsidRPr="00B95267">
        <w:t xml:space="preserve"> Enhanced support of OTA mechanism for </w:t>
      </w:r>
      <w:r w:rsidR="00F975AE">
        <w:t xml:space="preserve">UICC </w:t>
      </w:r>
      <w:r w:rsidR="00F975AE" w:rsidRPr="00B95267">
        <w:t>configuration parameter update</w:t>
      </w:r>
      <w:r w:rsidR="00D60C1F">
        <w:t xml:space="preserve"> (C6-190341/C4-193790)</w:t>
      </w:r>
    </w:p>
    <w:p w14:paraId="56E3B846" w14:textId="540679D9" w:rsidR="00463675" w:rsidRPr="000F4E43" w:rsidRDefault="00463675" w:rsidP="000F4E43">
      <w:pPr>
        <w:pStyle w:val="Title"/>
      </w:pPr>
      <w:r w:rsidRPr="000F4E43">
        <w:t>Release:</w:t>
      </w:r>
      <w:r w:rsidRPr="000F4E43">
        <w:tab/>
      </w:r>
      <w:r w:rsidR="00C63851">
        <w:t>Rel-16</w:t>
      </w:r>
    </w:p>
    <w:p w14:paraId="792135A2" w14:textId="58665C65" w:rsidR="00463675" w:rsidRPr="000F4E43" w:rsidRDefault="00463675" w:rsidP="000F4E43">
      <w:pPr>
        <w:pStyle w:val="Title"/>
      </w:pPr>
      <w:r w:rsidRPr="000F4E43">
        <w:t>Work Item:</w:t>
      </w:r>
      <w:r w:rsidRPr="000F4E43">
        <w:tab/>
      </w:r>
    </w:p>
    <w:p w14:paraId="0A1390C0" w14:textId="77777777" w:rsidR="00463675" w:rsidRPr="000F4E43" w:rsidRDefault="00463675">
      <w:pPr>
        <w:spacing w:after="60"/>
        <w:ind w:left="1985" w:hanging="1985"/>
        <w:rPr>
          <w:rFonts w:ascii="Arial" w:hAnsi="Arial" w:cs="Arial"/>
          <w:b/>
        </w:rPr>
      </w:pPr>
    </w:p>
    <w:p w14:paraId="2BA4C3D5" w14:textId="6564250F" w:rsidR="00463675" w:rsidRPr="00182CFE" w:rsidRDefault="00463675" w:rsidP="000F4E43">
      <w:pPr>
        <w:pStyle w:val="Source"/>
        <w:rPr>
          <w:lang w:val="en-US"/>
        </w:rPr>
      </w:pPr>
      <w:r w:rsidRPr="00182CFE">
        <w:rPr>
          <w:lang w:val="en-US"/>
        </w:rPr>
        <w:t>Source:</w:t>
      </w:r>
      <w:r w:rsidRPr="00182CFE">
        <w:rPr>
          <w:lang w:val="en-US"/>
        </w:rPr>
        <w:tab/>
      </w:r>
      <w:r w:rsidR="0075145A" w:rsidRPr="00182CFE">
        <w:rPr>
          <w:b w:val="0"/>
          <w:lang w:val="en-US"/>
        </w:rPr>
        <w:t>CT</w:t>
      </w:r>
      <w:r w:rsidR="00F975AE" w:rsidRPr="00182CFE">
        <w:rPr>
          <w:b w:val="0"/>
          <w:lang w:val="en-US"/>
        </w:rPr>
        <w:t>6</w:t>
      </w:r>
    </w:p>
    <w:p w14:paraId="6AF9910D" w14:textId="3C51A216" w:rsidR="00463675" w:rsidRPr="00182CFE" w:rsidRDefault="00463675" w:rsidP="000F4E43">
      <w:pPr>
        <w:pStyle w:val="Source"/>
        <w:rPr>
          <w:lang w:val="en-US"/>
        </w:rPr>
      </w:pPr>
      <w:r w:rsidRPr="00182CFE">
        <w:rPr>
          <w:lang w:val="en-US"/>
        </w:rPr>
        <w:t>To:</w:t>
      </w:r>
      <w:r w:rsidRPr="00182CFE">
        <w:rPr>
          <w:lang w:val="en-US"/>
        </w:rPr>
        <w:tab/>
      </w:r>
      <w:r w:rsidR="0075145A" w:rsidRPr="00182CFE">
        <w:rPr>
          <w:b w:val="0"/>
          <w:lang w:val="en-US"/>
        </w:rPr>
        <w:t>CT</w:t>
      </w:r>
      <w:r w:rsidR="00F975AE" w:rsidRPr="00182CFE">
        <w:rPr>
          <w:b w:val="0"/>
          <w:lang w:val="en-US"/>
        </w:rPr>
        <w:t>4</w:t>
      </w:r>
      <w:r w:rsidR="00D60C1F">
        <w:rPr>
          <w:b w:val="0"/>
          <w:lang w:val="fr-FR"/>
        </w:rPr>
        <w:t>, SA3, SA2</w:t>
      </w:r>
    </w:p>
    <w:p w14:paraId="033E954A" w14:textId="0B4B375E" w:rsidR="00463675" w:rsidRPr="00F975AE" w:rsidRDefault="00463675" w:rsidP="000F4E43">
      <w:pPr>
        <w:pStyle w:val="Source"/>
        <w:rPr>
          <w:lang w:val="fr-FR"/>
        </w:rPr>
      </w:pPr>
      <w:r w:rsidRPr="00F975AE">
        <w:rPr>
          <w:lang w:val="fr-FR"/>
        </w:rPr>
        <w:t>Cc:</w:t>
      </w:r>
      <w:r w:rsidRPr="00F975AE">
        <w:rPr>
          <w:lang w:val="fr-FR"/>
        </w:rPr>
        <w:tab/>
      </w:r>
      <w:r w:rsidR="0075145A" w:rsidRPr="00F975AE">
        <w:rPr>
          <w:b w:val="0"/>
          <w:lang w:val="fr-FR"/>
        </w:rPr>
        <w:t>CT1</w:t>
      </w:r>
    </w:p>
    <w:p w14:paraId="12F1EB36" w14:textId="77777777" w:rsidR="00463675" w:rsidRPr="00F975AE" w:rsidRDefault="00463675">
      <w:pPr>
        <w:spacing w:after="60"/>
        <w:ind w:left="1985" w:hanging="1985"/>
        <w:rPr>
          <w:rFonts w:ascii="Arial" w:hAnsi="Arial" w:cs="Arial"/>
          <w:bCs/>
          <w:lang w:val="fr-FR"/>
        </w:rPr>
      </w:pPr>
    </w:p>
    <w:p w14:paraId="65D93A5A" w14:textId="77777777" w:rsidR="00463675" w:rsidRPr="00182CFE" w:rsidRDefault="00463675">
      <w:pPr>
        <w:tabs>
          <w:tab w:val="left" w:pos="2268"/>
        </w:tabs>
        <w:rPr>
          <w:rFonts w:ascii="Arial" w:hAnsi="Arial" w:cs="Arial"/>
          <w:bCs/>
          <w:lang w:val="fr-FR"/>
        </w:rPr>
      </w:pPr>
      <w:r w:rsidRPr="00182CFE">
        <w:rPr>
          <w:rFonts w:ascii="Arial" w:hAnsi="Arial" w:cs="Arial"/>
          <w:b/>
          <w:lang w:val="fr-FR"/>
        </w:rPr>
        <w:t>Contact Person:</w:t>
      </w:r>
      <w:r w:rsidRPr="00182CFE">
        <w:rPr>
          <w:rFonts w:ascii="Arial" w:hAnsi="Arial" w:cs="Arial"/>
          <w:bCs/>
          <w:lang w:val="fr-FR"/>
        </w:rPr>
        <w:tab/>
      </w:r>
    </w:p>
    <w:p w14:paraId="59A08754" w14:textId="6A27EACE" w:rsidR="00463675" w:rsidRPr="000F4E43" w:rsidRDefault="00463675" w:rsidP="000F4E43">
      <w:pPr>
        <w:pStyle w:val="Contact"/>
        <w:tabs>
          <w:tab w:val="clear" w:pos="2268"/>
        </w:tabs>
        <w:rPr>
          <w:bCs/>
        </w:rPr>
      </w:pPr>
      <w:r w:rsidRPr="000F4E43">
        <w:t>Name:</w:t>
      </w:r>
      <w:r w:rsidRPr="000F4E43">
        <w:rPr>
          <w:bCs/>
        </w:rPr>
        <w:tab/>
      </w:r>
      <w:bookmarkStart w:id="0" w:name="_GoBack"/>
      <w:bookmarkEnd w:id="0"/>
      <w:r w:rsidR="00F975AE">
        <w:rPr>
          <w:bCs/>
        </w:rPr>
        <w:t>Ly Thanh Phan</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D726643" w:rsidR="00463675" w:rsidRPr="00F975AE" w:rsidRDefault="00463675" w:rsidP="000F4E43">
      <w:pPr>
        <w:pStyle w:val="Contact"/>
        <w:tabs>
          <w:tab w:val="clear" w:pos="2268"/>
        </w:tabs>
        <w:rPr>
          <w:bCs/>
          <w:color w:val="0000FF"/>
          <w:lang w:val="fr-FR"/>
        </w:rPr>
      </w:pPr>
      <w:r w:rsidRPr="00F975AE">
        <w:rPr>
          <w:color w:val="0000FF"/>
          <w:lang w:val="fr-FR"/>
        </w:rPr>
        <w:t>E-mail Address:</w:t>
      </w:r>
      <w:r w:rsidRPr="00F975AE">
        <w:rPr>
          <w:bCs/>
          <w:color w:val="0000FF"/>
          <w:lang w:val="fr-FR"/>
        </w:rPr>
        <w:tab/>
      </w:r>
      <w:r w:rsidR="00F975AE">
        <w:rPr>
          <w:bCs/>
          <w:color w:val="0000FF"/>
          <w:lang w:val="fr-FR"/>
        </w:rPr>
        <w:t>ly-thanh</w:t>
      </w:r>
      <w:r w:rsidR="0075145A" w:rsidRPr="00F975AE">
        <w:rPr>
          <w:bCs/>
          <w:color w:val="0000FF"/>
          <w:lang w:val="fr-FR"/>
        </w:rPr>
        <w:t>.</w:t>
      </w:r>
      <w:r w:rsidR="00F975AE">
        <w:rPr>
          <w:bCs/>
          <w:color w:val="0000FF"/>
          <w:lang w:val="fr-FR"/>
        </w:rPr>
        <w:t>phan</w:t>
      </w:r>
      <w:r w:rsidR="0075145A" w:rsidRPr="00F975AE">
        <w:rPr>
          <w:bCs/>
          <w:color w:val="0000FF"/>
          <w:lang w:val="fr-FR"/>
        </w:rPr>
        <w:t>@</w:t>
      </w:r>
      <w:r w:rsidR="00F975AE">
        <w:rPr>
          <w:bCs/>
          <w:color w:val="0000FF"/>
          <w:lang w:val="fr-FR"/>
        </w:rPr>
        <w:t>thalesgroup</w:t>
      </w:r>
      <w:r w:rsidR="0075145A" w:rsidRPr="00F975AE">
        <w:rPr>
          <w:bCs/>
          <w:color w:val="0000FF"/>
          <w:lang w:val="fr-FR"/>
        </w:rPr>
        <w:t>.com</w:t>
      </w:r>
    </w:p>
    <w:p w14:paraId="486A119D" w14:textId="77777777" w:rsidR="00463675" w:rsidRPr="00F975AE"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8CA01C5"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4143E40" w14:textId="358EFB25" w:rsidR="00DF6AB9" w:rsidRDefault="00DF6AB9">
      <w:pPr>
        <w:rPr>
          <w:rFonts w:ascii="Arial" w:hAnsi="Arial" w:cs="Arial"/>
        </w:rPr>
      </w:pPr>
      <w:r>
        <w:rPr>
          <w:rFonts w:ascii="Arial" w:hAnsi="Arial" w:cs="Arial"/>
        </w:rPr>
        <w:t xml:space="preserve">CT6 thanks CT4 for their LS </w:t>
      </w:r>
      <w:r w:rsidR="00D60C1F" w:rsidRPr="00D60C1F">
        <w:rPr>
          <w:rFonts w:ascii="Arial" w:hAnsi="Arial" w:cs="Arial"/>
        </w:rPr>
        <w:t>on 5GS Enhanced support of OTA mechanism for UICC configuration parameter update</w:t>
      </w:r>
      <w:r w:rsidR="00D60C1F">
        <w:rPr>
          <w:rFonts w:ascii="Arial" w:hAnsi="Arial" w:cs="Arial"/>
        </w:rPr>
        <w:t xml:space="preserve"> and the attached work item description.</w:t>
      </w:r>
    </w:p>
    <w:p w14:paraId="17A4E136" w14:textId="77777777" w:rsidR="00DF6AB9" w:rsidRDefault="00DF6AB9">
      <w:pPr>
        <w:rPr>
          <w:rFonts w:ascii="Arial" w:hAnsi="Arial" w:cs="Arial"/>
        </w:rPr>
      </w:pPr>
    </w:p>
    <w:p w14:paraId="62DCDA7B" w14:textId="5F785C1A" w:rsidR="00E84869" w:rsidRPr="00E84869" w:rsidRDefault="000F0A31" w:rsidP="00A3627B">
      <w:pPr>
        <w:rPr>
          <w:rFonts w:ascii="Arial" w:hAnsi="Arial" w:cs="Arial"/>
        </w:rPr>
      </w:pPr>
      <w:r>
        <w:rPr>
          <w:rFonts w:ascii="Arial" w:hAnsi="Arial" w:cs="Arial"/>
        </w:rPr>
        <w:t>CT6</w:t>
      </w:r>
      <w:r w:rsidR="0075145A" w:rsidRPr="0075145A">
        <w:rPr>
          <w:rFonts w:ascii="Arial" w:hAnsi="Arial" w:cs="Arial"/>
        </w:rPr>
        <w:t xml:space="preserve"> ha</w:t>
      </w:r>
      <w:r w:rsidR="00D60C1F">
        <w:rPr>
          <w:rFonts w:ascii="Arial" w:hAnsi="Arial" w:cs="Arial"/>
        </w:rPr>
        <w:t>s</w:t>
      </w:r>
      <w:r w:rsidR="0075145A" w:rsidRPr="0075145A">
        <w:rPr>
          <w:rFonts w:ascii="Arial" w:hAnsi="Arial" w:cs="Arial"/>
        </w:rPr>
        <w:t xml:space="preserve"> discussed the</w:t>
      </w:r>
      <w:r>
        <w:rPr>
          <w:rFonts w:ascii="Arial" w:hAnsi="Arial" w:cs="Arial"/>
        </w:rPr>
        <w:t xml:space="preserve"> provided</w:t>
      </w:r>
      <w:r w:rsidR="0075145A">
        <w:rPr>
          <w:rFonts w:ascii="Arial" w:hAnsi="Arial" w:cs="Arial"/>
        </w:rPr>
        <w:t xml:space="preserve"> WID on </w:t>
      </w:r>
      <w:r w:rsidR="00955DF5">
        <w:rPr>
          <w:rFonts w:ascii="Arial" w:hAnsi="Arial" w:cs="Arial"/>
        </w:rPr>
        <w:t>“</w:t>
      </w:r>
      <w:r w:rsidR="0075145A" w:rsidRPr="0075145A">
        <w:rPr>
          <w:rFonts w:ascii="Arial" w:hAnsi="Arial" w:cs="Arial"/>
        </w:rPr>
        <w:t>5GS Enhanced support of OTA mechanism for UICC configuration parameter update</w:t>
      </w:r>
      <w:r w:rsidR="00955DF5">
        <w:rPr>
          <w:rFonts w:ascii="Arial" w:hAnsi="Arial" w:cs="Arial"/>
        </w:rPr>
        <w:t>”</w:t>
      </w:r>
      <w:r w:rsidR="0075145A">
        <w:rPr>
          <w:rFonts w:ascii="Arial" w:hAnsi="Arial" w:cs="Arial"/>
        </w:rPr>
        <w:t xml:space="preserve"> and </w:t>
      </w:r>
      <w:r>
        <w:rPr>
          <w:rFonts w:ascii="Arial" w:hAnsi="Arial" w:cs="Arial"/>
        </w:rPr>
        <w:t>would like to provide the following feedback to CT4:</w:t>
      </w:r>
    </w:p>
    <w:p w14:paraId="7C5D2B42" w14:textId="06C61967" w:rsidR="00A31CB5" w:rsidRDefault="00F56FC1" w:rsidP="00A31CB5">
      <w:pPr>
        <w:pStyle w:val="ListParagraph"/>
        <w:numPr>
          <w:ilvl w:val="0"/>
          <w:numId w:val="15"/>
        </w:numPr>
        <w:rPr>
          <w:rFonts w:ascii="Arial" w:hAnsi="Arial" w:cs="Arial"/>
        </w:rPr>
      </w:pPr>
      <w:r w:rsidRPr="00DF6AB9">
        <w:rPr>
          <w:rFonts w:ascii="Arial" w:hAnsi="Arial" w:cs="Arial"/>
        </w:rPr>
        <w:t>Until now</w:t>
      </w:r>
      <w:r>
        <w:rPr>
          <w:rFonts w:ascii="Arial" w:hAnsi="Arial" w:cs="Arial"/>
        </w:rPr>
        <w:t>,</w:t>
      </w:r>
      <w:r w:rsidRPr="00DF6AB9">
        <w:rPr>
          <w:rFonts w:ascii="Arial" w:hAnsi="Arial" w:cs="Arial"/>
        </w:rPr>
        <w:t xml:space="preserve"> for security reasons only the OTA USIM management platform is allowed to provide updates to the USIM. </w:t>
      </w:r>
      <w:r>
        <w:rPr>
          <w:rFonts w:ascii="Arial" w:hAnsi="Arial" w:cs="Arial"/>
        </w:rPr>
        <w:t>Due to the key role performed by the OTA Platform in the security architecture of the MNO, it is important that considerations with regard to the security are taken into account in the design of the API so only legitimate and authorized network functions get access to the OTAF through the API.</w:t>
      </w:r>
    </w:p>
    <w:p w14:paraId="761E96E7" w14:textId="02816884" w:rsidR="00A31CB5" w:rsidRPr="00D60C1F" w:rsidRDefault="00A31CB5" w:rsidP="00A31CB5">
      <w:pPr>
        <w:pStyle w:val="ListParagraph"/>
        <w:numPr>
          <w:ilvl w:val="0"/>
          <w:numId w:val="15"/>
        </w:numPr>
        <w:rPr>
          <w:rFonts w:ascii="Arial" w:hAnsi="Arial" w:cs="Arial"/>
        </w:rPr>
      </w:pPr>
      <w:r>
        <w:rPr>
          <w:rFonts w:ascii="Arial" w:hAnsi="Arial" w:cs="Arial"/>
        </w:rPr>
        <w:t>It is CT6 understanding that the work item is covering USIM parameter updates only via NAS transport protocol.</w:t>
      </w:r>
    </w:p>
    <w:p w14:paraId="26BDEF6F" w14:textId="6AEFFA5E" w:rsidR="00C61EF0" w:rsidRPr="00D60C1F" w:rsidRDefault="00E84869" w:rsidP="00C61EF0">
      <w:pPr>
        <w:pStyle w:val="ListParagraph"/>
        <w:numPr>
          <w:ilvl w:val="0"/>
          <w:numId w:val="15"/>
        </w:numPr>
        <w:rPr>
          <w:rFonts w:ascii="Arial" w:hAnsi="Arial" w:cs="Arial"/>
        </w:rPr>
      </w:pPr>
      <w:r>
        <w:rPr>
          <w:rFonts w:ascii="Arial" w:hAnsi="Arial" w:cs="Arial"/>
        </w:rPr>
        <w:t>O</w:t>
      </w:r>
      <w:r w:rsidR="0089751E">
        <w:rPr>
          <w:rFonts w:ascii="Arial" w:hAnsi="Arial" w:cs="Arial"/>
        </w:rPr>
        <w:t xml:space="preserve">ur understanding is that in the future any network functions would be able to </w:t>
      </w:r>
      <w:r w:rsidR="00A3627B">
        <w:rPr>
          <w:rFonts w:ascii="Arial" w:hAnsi="Arial" w:cs="Arial"/>
        </w:rPr>
        <w:t xml:space="preserve">access the API to the OTAF and therefore </w:t>
      </w:r>
      <w:r w:rsidR="00C61EF0">
        <w:rPr>
          <w:rFonts w:ascii="Arial" w:hAnsi="Arial" w:cs="Arial"/>
        </w:rPr>
        <w:t>CT6 would like to be informed of new parameter updates as potential t</w:t>
      </w:r>
      <w:r w:rsidR="00C61EF0" w:rsidRPr="00D60C1F">
        <w:rPr>
          <w:rFonts w:ascii="Arial" w:hAnsi="Arial" w:cs="Arial"/>
        </w:rPr>
        <w:t>echnical aspects would need be assessed</w:t>
      </w:r>
      <w:r w:rsidR="00C61EF0">
        <w:rPr>
          <w:rFonts w:ascii="Arial" w:hAnsi="Arial" w:cs="Arial"/>
        </w:rPr>
        <w:t xml:space="preserve"> and evaluated for any impact on the secure packet.</w:t>
      </w:r>
    </w:p>
    <w:p w14:paraId="1C44B0F1" w14:textId="03E2C629" w:rsidR="00CE58CD" w:rsidRDefault="00CE58CD" w:rsidP="00DF6AB9">
      <w:pPr>
        <w:pStyle w:val="ListParagraph"/>
        <w:numPr>
          <w:ilvl w:val="0"/>
          <w:numId w:val="15"/>
        </w:numPr>
        <w:rPr>
          <w:rFonts w:ascii="Arial" w:hAnsi="Arial" w:cs="Arial"/>
        </w:rPr>
      </w:pPr>
      <w:r>
        <w:rPr>
          <w:rFonts w:ascii="Arial" w:hAnsi="Arial" w:cs="Arial"/>
        </w:rPr>
        <w:t xml:space="preserve">In order to reduce the impact on existing OTA Platforms and USIMs, the secure packet defined in 3GPP TS 31.115 shall be used with no (or minor) changes </w:t>
      </w:r>
      <w:r w:rsidR="00A31CB5">
        <w:rPr>
          <w:rFonts w:ascii="Arial" w:hAnsi="Arial" w:cs="Arial"/>
        </w:rPr>
        <w:t>to avoid</w:t>
      </w:r>
      <w:r w:rsidR="00A31CB5">
        <w:rPr>
          <w:rFonts w:ascii="Arial" w:hAnsi="Arial" w:cs="Arial"/>
        </w:rPr>
        <w:t xml:space="preserve"> </w:t>
      </w:r>
      <w:r>
        <w:rPr>
          <w:rFonts w:ascii="Arial" w:hAnsi="Arial" w:cs="Arial"/>
        </w:rPr>
        <w:t>backward compatibility issues. Our understanding is that the secure packet structure woul</w:t>
      </w:r>
      <w:r w:rsidR="00895079">
        <w:rPr>
          <w:rFonts w:ascii="Arial" w:hAnsi="Arial" w:cs="Arial"/>
        </w:rPr>
        <w:t>d not be affected.</w:t>
      </w:r>
      <w:r>
        <w:rPr>
          <w:rFonts w:ascii="Arial" w:hAnsi="Arial" w:cs="Arial"/>
        </w:rPr>
        <w:t xml:space="preserve"> </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182CFE" w:rsidRDefault="00463675">
      <w:pPr>
        <w:spacing w:after="120"/>
        <w:rPr>
          <w:rFonts w:ascii="Arial" w:hAnsi="Arial" w:cs="Arial"/>
          <w:b/>
          <w:lang w:val="en-US"/>
        </w:rPr>
      </w:pPr>
      <w:r w:rsidRPr="00182CFE">
        <w:rPr>
          <w:rFonts w:ascii="Arial" w:hAnsi="Arial" w:cs="Arial"/>
          <w:b/>
          <w:lang w:val="en-US"/>
        </w:rPr>
        <w:t>2. Actions:</w:t>
      </w:r>
    </w:p>
    <w:p w14:paraId="7BF3A47C" w14:textId="2DA03E77" w:rsidR="00463675" w:rsidRPr="00182CFE" w:rsidRDefault="00463675">
      <w:pPr>
        <w:spacing w:after="120"/>
        <w:ind w:left="1985" w:hanging="1985"/>
        <w:rPr>
          <w:rFonts w:ascii="Arial" w:hAnsi="Arial" w:cs="Arial"/>
          <w:b/>
          <w:lang w:val="en-US"/>
        </w:rPr>
      </w:pPr>
      <w:r w:rsidRPr="00182CFE">
        <w:rPr>
          <w:rFonts w:ascii="Arial" w:hAnsi="Arial" w:cs="Arial"/>
          <w:b/>
          <w:lang w:val="en-US"/>
        </w:rPr>
        <w:t>To</w:t>
      </w:r>
      <w:r w:rsidR="00955DF5" w:rsidRPr="00182CFE">
        <w:rPr>
          <w:rFonts w:ascii="Arial" w:hAnsi="Arial" w:cs="Arial"/>
          <w:b/>
          <w:lang w:val="en-US"/>
        </w:rPr>
        <w:t xml:space="preserve"> CT</w:t>
      </w:r>
      <w:r w:rsidR="00F975AE" w:rsidRPr="00182CFE">
        <w:rPr>
          <w:rFonts w:ascii="Arial" w:hAnsi="Arial" w:cs="Arial"/>
          <w:b/>
          <w:lang w:val="en-US"/>
        </w:rPr>
        <w:t>4</w:t>
      </w:r>
      <w:r w:rsidRPr="00182CFE">
        <w:rPr>
          <w:rFonts w:ascii="Arial" w:hAnsi="Arial" w:cs="Arial"/>
          <w:b/>
          <w:lang w:val="en-US"/>
        </w:rPr>
        <w:t xml:space="preserve"> group</w:t>
      </w:r>
    </w:p>
    <w:p w14:paraId="14AB2E61" w14:textId="31AC50D6" w:rsidR="00955DF5" w:rsidRPr="00D60C1F" w:rsidRDefault="00463675" w:rsidP="00955DF5">
      <w:pPr>
        <w:spacing w:after="120"/>
        <w:ind w:left="993" w:hanging="993"/>
        <w:rPr>
          <w:rFonts w:ascii="Arial" w:hAnsi="Arial" w:cs="Arial"/>
        </w:rPr>
      </w:pPr>
      <w:r w:rsidRPr="000F4E43">
        <w:rPr>
          <w:rFonts w:ascii="Arial" w:hAnsi="Arial" w:cs="Arial"/>
          <w:b/>
        </w:rPr>
        <w:t xml:space="preserve">ACTION: </w:t>
      </w:r>
      <w:r w:rsidR="00D60C1F" w:rsidRPr="00D60C1F">
        <w:rPr>
          <w:rFonts w:ascii="Arial" w:hAnsi="Arial" w:cs="Arial"/>
        </w:rPr>
        <w:t>Take the above considerations into account</w:t>
      </w:r>
      <w:r w:rsidR="00955DF5" w:rsidRPr="00D60C1F">
        <w:rPr>
          <w:rFonts w:ascii="Arial" w:hAnsi="Arial" w:cs="Arial"/>
        </w:rPr>
        <w:t xml:space="preserve"> </w:t>
      </w:r>
    </w:p>
    <w:p w14:paraId="0939DFD5" w14:textId="77777777" w:rsidR="00463675" w:rsidRPr="000F4E43" w:rsidRDefault="00463675">
      <w:pPr>
        <w:spacing w:after="120"/>
        <w:ind w:left="993" w:hanging="993"/>
        <w:rPr>
          <w:rFonts w:ascii="Arial" w:hAnsi="Arial" w:cs="Arial"/>
        </w:rPr>
      </w:pPr>
    </w:p>
    <w:p w14:paraId="0C4C9E1D" w14:textId="09C036B0"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D60C1F">
        <w:rPr>
          <w:rFonts w:ascii="Arial" w:hAnsi="Arial" w:cs="Arial"/>
          <w:b/>
        </w:rPr>
        <w:t>6</w:t>
      </w:r>
      <w:r w:rsidRPr="000F4E43">
        <w:rPr>
          <w:rFonts w:ascii="Arial" w:hAnsi="Arial" w:cs="Arial"/>
          <w:b/>
        </w:rPr>
        <w:t xml:space="preserve"> Meetings:</w:t>
      </w:r>
    </w:p>
    <w:p w14:paraId="1FD5A771" w14:textId="4B950806" w:rsidR="0089666F" w:rsidRDefault="00F975AE" w:rsidP="0089666F">
      <w:pPr>
        <w:tabs>
          <w:tab w:val="left" w:pos="5103"/>
        </w:tabs>
        <w:spacing w:after="120"/>
        <w:ind w:left="2268" w:hanging="2268"/>
        <w:rPr>
          <w:rFonts w:ascii="Arial" w:hAnsi="Arial" w:cs="Arial"/>
          <w:bCs/>
        </w:rPr>
      </w:pPr>
      <w:r>
        <w:rPr>
          <w:rFonts w:ascii="Arial" w:hAnsi="Arial" w:cs="Arial"/>
          <w:bCs/>
        </w:rPr>
        <w:lastRenderedPageBreak/>
        <w:t>3GPP TSG CT6</w:t>
      </w:r>
      <w:r w:rsidR="0089666F" w:rsidRPr="00F0649B">
        <w:rPr>
          <w:rFonts w:ascii="Arial" w:hAnsi="Arial" w:cs="Arial"/>
          <w:bCs/>
        </w:rPr>
        <w:t>#9</w:t>
      </w:r>
      <w:r>
        <w:rPr>
          <w:rFonts w:ascii="Arial" w:hAnsi="Arial" w:cs="Arial"/>
          <w:bCs/>
        </w:rPr>
        <w:t>7</w:t>
      </w:r>
      <w:r w:rsidR="0089666F" w:rsidRPr="00F0649B">
        <w:rPr>
          <w:rFonts w:ascii="Arial" w:hAnsi="Arial" w:cs="Arial"/>
          <w:bCs/>
        </w:rPr>
        <w:tab/>
      </w:r>
      <w:r w:rsidR="0089666F">
        <w:rPr>
          <w:rFonts w:ascii="Arial" w:hAnsi="Arial" w:cs="Arial"/>
          <w:bCs/>
        </w:rPr>
        <w:t>1</w:t>
      </w:r>
      <w:r>
        <w:rPr>
          <w:rFonts w:ascii="Arial" w:hAnsi="Arial" w:cs="Arial"/>
          <w:bCs/>
        </w:rPr>
        <w:t>2</w:t>
      </w:r>
      <w:r w:rsidR="0089666F" w:rsidRPr="00F0649B">
        <w:rPr>
          <w:rFonts w:ascii="Arial" w:hAnsi="Arial" w:cs="Arial"/>
          <w:bCs/>
          <w:vertAlign w:val="superscript"/>
        </w:rPr>
        <w:t>th</w:t>
      </w:r>
      <w:r w:rsidR="0089666F" w:rsidRPr="00F0649B">
        <w:rPr>
          <w:rFonts w:ascii="Arial" w:hAnsi="Arial" w:cs="Arial"/>
          <w:bCs/>
        </w:rPr>
        <w:t xml:space="preserve"> – </w:t>
      </w:r>
      <w:r w:rsidR="0089666F">
        <w:rPr>
          <w:rFonts w:ascii="Arial" w:hAnsi="Arial" w:cs="Arial"/>
          <w:bCs/>
        </w:rPr>
        <w:t>15</w:t>
      </w:r>
      <w:r w:rsidR="0089666F" w:rsidRPr="00F0649B">
        <w:rPr>
          <w:rFonts w:ascii="Arial" w:hAnsi="Arial" w:cs="Arial"/>
          <w:bCs/>
          <w:vertAlign w:val="superscript"/>
        </w:rPr>
        <w:t>th</w:t>
      </w:r>
      <w:r w:rsidR="0089666F" w:rsidRPr="00F0649B">
        <w:rPr>
          <w:rFonts w:ascii="Arial" w:hAnsi="Arial" w:cs="Arial"/>
          <w:bCs/>
        </w:rPr>
        <w:t xml:space="preserve"> </w:t>
      </w:r>
      <w:r w:rsidR="0089666F">
        <w:rPr>
          <w:rFonts w:ascii="Arial" w:hAnsi="Arial" w:cs="Arial"/>
          <w:bCs/>
        </w:rPr>
        <w:t>November</w:t>
      </w:r>
      <w:r w:rsidR="0089666F" w:rsidRPr="00F0649B">
        <w:rPr>
          <w:rFonts w:ascii="Arial" w:hAnsi="Arial" w:cs="Arial"/>
          <w:bCs/>
        </w:rPr>
        <w:t xml:space="preserve"> 2019</w:t>
      </w:r>
      <w:r w:rsidR="0089666F" w:rsidRPr="00F0649B">
        <w:rPr>
          <w:rFonts w:ascii="Arial" w:hAnsi="Arial" w:cs="Arial"/>
          <w:bCs/>
        </w:rPr>
        <w:tab/>
      </w:r>
      <w:r w:rsidR="0089666F">
        <w:rPr>
          <w:rFonts w:ascii="Arial" w:hAnsi="Arial" w:cs="Arial"/>
          <w:bCs/>
        </w:rPr>
        <w:t>Reno, US</w:t>
      </w:r>
    </w:p>
    <w:p w14:paraId="36933BAB" w14:textId="654CB687" w:rsidR="00D60C1F" w:rsidRDefault="00D60C1F" w:rsidP="00D60C1F">
      <w:pPr>
        <w:tabs>
          <w:tab w:val="left" w:pos="5103"/>
        </w:tabs>
        <w:spacing w:after="120"/>
        <w:ind w:left="2268" w:hanging="2268"/>
        <w:rPr>
          <w:rFonts w:ascii="Arial" w:hAnsi="Arial" w:cs="Arial"/>
          <w:bCs/>
        </w:rPr>
      </w:pPr>
      <w:r>
        <w:rPr>
          <w:rFonts w:ascii="Arial" w:hAnsi="Arial" w:cs="Arial"/>
          <w:bCs/>
        </w:rPr>
        <w:t>3GPP TSG CT6</w:t>
      </w:r>
      <w:r w:rsidRPr="00F0649B">
        <w:rPr>
          <w:rFonts w:ascii="Arial" w:hAnsi="Arial" w:cs="Arial"/>
          <w:bCs/>
        </w:rPr>
        <w:t>#9</w:t>
      </w:r>
      <w:r>
        <w:rPr>
          <w:rFonts w:ascii="Arial" w:hAnsi="Arial" w:cs="Arial"/>
          <w:bCs/>
        </w:rPr>
        <w:t>8</w:t>
      </w:r>
      <w:r w:rsidRPr="00F0649B">
        <w:rPr>
          <w:rFonts w:ascii="Arial" w:hAnsi="Arial" w:cs="Arial"/>
          <w:bCs/>
        </w:rPr>
        <w:tab/>
      </w:r>
      <w:r>
        <w:rPr>
          <w:rFonts w:ascii="Arial" w:hAnsi="Arial" w:cs="Arial"/>
          <w:bCs/>
        </w:rPr>
        <w:t>2</w:t>
      </w:r>
      <w:r>
        <w:rPr>
          <w:rFonts w:ascii="Arial" w:hAnsi="Arial" w:cs="Arial"/>
          <w:bCs/>
        </w:rPr>
        <w:t>5</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28</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February</w:t>
      </w:r>
      <w:r w:rsidRPr="00F0649B">
        <w:rPr>
          <w:rFonts w:ascii="Arial" w:hAnsi="Arial" w:cs="Arial"/>
          <w:bCs/>
        </w:rPr>
        <w:t xml:space="preserve"> 20</w:t>
      </w:r>
      <w:r>
        <w:rPr>
          <w:rFonts w:ascii="Arial" w:hAnsi="Arial" w:cs="Arial"/>
          <w:bCs/>
        </w:rPr>
        <w:t>20</w:t>
      </w:r>
      <w:r w:rsidRPr="00F0649B">
        <w:rPr>
          <w:rFonts w:ascii="Arial" w:hAnsi="Arial" w:cs="Arial"/>
          <w:bCs/>
        </w:rPr>
        <w:tab/>
      </w:r>
      <w:r>
        <w:rPr>
          <w:rFonts w:ascii="Arial" w:hAnsi="Arial" w:cs="Arial"/>
          <w:bCs/>
        </w:rPr>
        <w:t>Sophia Antipolis</w:t>
      </w:r>
      <w:r>
        <w:rPr>
          <w:rFonts w:ascii="Arial" w:hAnsi="Arial" w:cs="Arial"/>
          <w:bCs/>
        </w:rPr>
        <w:t>,</w:t>
      </w:r>
      <w:r>
        <w:rPr>
          <w:rFonts w:ascii="Arial" w:hAnsi="Arial" w:cs="Arial"/>
          <w:bCs/>
        </w:rPr>
        <w:t xml:space="preserve"> FR</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AE382" w14:textId="77777777" w:rsidR="00AB46BF" w:rsidRDefault="00AB46BF">
      <w:r>
        <w:separator/>
      </w:r>
    </w:p>
  </w:endnote>
  <w:endnote w:type="continuationSeparator" w:id="0">
    <w:p w14:paraId="0C35651A" w14:textId="77777777" w:rsidR="00AB46BF" w:rsidRDefault="00AB4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469D29" w14:textId="77777777" w:rsidR="00AB46BF" w:rsidRDefault="00AB46BF">
      <w:r>
        <w:separator/>
      </w:r>
    </w:p>
  </w:footnote>
  <w:footnote w:type="continuationSeparator" w:id="0">
    <w:p w14:paraId="6A11DDF9" w14:textId="77777777" w:rsidR="00AB46BF" w:rsidRDefault="00AB46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74B48B8"/>
    <w:multiLevelType w:val="hybridMultilevel"/>
    <w:tmpl w:val="E1F4E77A"/>
    <w:lvl w:ilvl="0" w:tplc="3CA4D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F0A31"/>
    <w:rsid w:val="000F4E43"/>
    <w:rsid w:val="00182CFE"/>
    <w:rsid w:val="002707E9"/>
    <w:rsid w:val="002F4F8C"/>
    <w:rsid w:val="004234FF"/>
    <w:rsid w:val="00463675"/>
    <w:rsid w:val="004B43FA"/>
    <w:rsid w:val="004C3F5A"/>
    <w:rsid w:val="004C4DCF"/>
    <w:rsid w:val="00584B08"/>
    <w:rsid w:val="007116E4"/>
    <w:rsid w:val="00726FC3"/>
    <w:rsid w:val="0075145A"/>
    <w:rsid w:val="0077485D"/>
    <w:rsid w:val="007A68D6"/>
    <w:rsid w:val="00803AE2"/>
    <w:rsid w:val="00895079"/>
    <w:rsid w:val="0089666F"/>
    <w:rsid w:val="0089751E"/>
    <w:rsid w:val="00923E7C"/>
    <w:rsid w:val="00955DF5"/>
    <w:rsid w:val="009A03B9"/>
    <w:rsid w:val="009F6E85"/>
    <w:rsid w:val="00A31CB5"/>
    <w:rsid w:val="00A3627B"/>
    <w:rsid w:val="00A7348D"/>
    <w:rsid w:val="00A85D6C"/>
    <w:rsid w:val="00AB46BF"/>
    <w:rsid w:val="00AD612C"/>
    <w:rsid w:val="00C61EF0"/>
    <w:rsid w:val="00C63851"/>
    <w:rsid w:val="00CA2FB0"/>
    <w:rsid w:val="00CE58CD"/>
    <w:rsid w:val="00D60C1F"/>
    <w:rsid w:val="00DF6AB9"/>
    <w:rsid w:val="00E20604"/>
    <w:rsid w:val="00E4207B"/>
    <w:rsid w:val="00E84869"/>
    <w:rsid w:val="00F0649B"/>
    <w:rsid w:val="00F20CD7"/>
    <w:rsid w:val="00F56FC1"/>
    <w:rsid w:val="00F95842"/>
    <w:rsid w:val="00F975AE"/>
    <w:rsid w:val="00FD14D3"/>
    <w:rsid w:val="00FD69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75145A"/>
    <w:rPr>
      <w:lang w:eastAsia="en-US"/>
    </w:rPr>
  </w:style>
  <w:style w:type="paragraph" w:styleId="ListParagraph">
    <w:name w:val="List Paragraph"/>
    <w:basedOn w:val="Normal"/>
    <w:uiPriority w:val="34"/>
    <w:qFormat/>
    <w:rsid w:val="00F958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B2BB17-4AC2-4DB2-90BF-CCDE5EFFCFB6}">
  <ds:schemaRefs>
    <ds:schemaRef ds:uri="Microsoft.SharePoint.Taxonomy.ContentTypeSync"/>
  </ds:schemaRefs>
</ds:datastoreItem>
</file>

<file path=customXml/itemProps2.xml><?xml version="1.0" encoding="utf-8"?>
<ds:datastoreItem xmlns:ds="http://schemas.openxmlformats.org/officeDocument/2006/customXml" ds:itemID="{3254F7B7-C3C4-46DB-A882-CD52700528D4}">
  <ds:schemaRefs>
    <ds:schemaRef ds:uri="http://schemas.microsoft.com/sharepoint/events"/>
  </ds:schemaRefs>
</ds:datastoreItem>
</file>

<file path=customXml/itemProps3.xml><?xml version="1.0" encoding="utf-8"?>
<ds:datastoreItem xmlns:ds="http://schemas.openxmlformats.org/officeDocument/2006/customXml" ds:itemID="{1E43D0B4-6D3A-4E53-8177-6FA0CE96FCF2}">
  <ds:schemaRefs>
    <ds:schemaRef ds:uri="http://schemas.microsoft.com/sharepoint/v3/contenttype/forms"/>
  </ds:schemaRefs>
</ds:datastoreItem>
</file>

<file path=customXml/itemProps4.xml><?xml version="1.0" encoding="utf-8"?>
<ds:datastoreItem xmlns:ds="http://schemas.openxmlformats.org/officeDocument/2006/customXml" ds:itemID="{03F1B078-93BB-4977-A8A2-02FE28578C9F}">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E83811C-E6B6-405D-921A-50A5A047A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336</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Ly Thanh 4</cp:lastModifiedBy>
  <cp:revision>2</cp:revision>
  <cp:lastPrinted>2002-04-23T07:10:00Z</cp:lastPrinted>
  <dcterms:created xsi:type="dcterms:W3CDTF">2019-10-10T08:43:00Z</dcterms:created>
  <dcterms:modified xsi:type="dcterms:W3CDTF">2019-10-10T08:43:00Z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